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96" w:rsidRPr="006F3959" w:rsidRDefault="00634496" w:rsidP="00634496">
      <w:pPr>
        <w:rPr>
          <w:b/>
          <w:bCs/>
        </w:rPr>
      </w:pPr>
      <w:r w:rsidRPr="006F3959">
        <w:t xml:space="preserve">   </w:t>
      </w:r>
      <w:r>
        <w:t xml:space="preserve"> </w:t>
      </w:r>
      <w:r w:rsidRPr="006F3959">
        <w:t xml:space="preserve">UBND HUYỆN BÌNH CHÁNH         </w:t>
      </w:r>
      <w:r>
        <w:t xml:space="preserve">     </w:t>
      </w:r>
      <w:r w:rsidRPr="006F3959">
        <w:rPr>
          <w:b/>
          <w:bCs/>
        </w:rPr>
        <w:t>CỘNG HÒA XÃ HỘI CHỦ NGHĨA VIỆT NAM</w:t>
      </w:r>
    </w:p>
    <w:p w:rsidR="00634496" w:rsidRPr="006F3959" w:rsidRDefault="00572D81" w:rsidP="00634496">
      <w:pPr>
        <w:rPr>
          <w:b/>
          <w:bCs/>
        </w:rPr>
      </w:pPr>
      <w:r w:rsidRPr="00572D81">
        <w:rPr>
          <w:noProof/>
        </w:rPr>
        <w:pict>
          <v:line id="_x0000_s1026" style="position:absolute;z-index:251660288" from="46.75pt,19.8pt" to="130.9pt,19.8pt"/>
        </w:pict>
      </w:r>
      <w:r w:rsidR="00634496" w:rsidRPr="006F3959">
        <w:rPr>
          <w:b/>
          <w:bCs/>
        </w:rPr>
        <w:t xml:space="preserve">PHÒNG GIÁO DỤC VÀ ĐÀO TẠO                </w:t>
      </w:r>
      <w:r w:rsidR="00634496">
        <w:rPr>
          <w:b/>
          <w:bCs/>
        </w:rPr>
        <w:t xml:space="preserve">       </w:t>
      </w:r>
      <w:r w:rsidR="00634496" w:rsidRPr="006F3959">
        <w:rPr>
          <w:b/>
          <w:bCs/>
        </w:rPr>
        <w:t xml:space="preserve">   Độc lập - Tự do - Hạnh phúc</w:t>
      </w:r>
    </w:p>
    <w:p w:rsidR="00634496" w:rsidRDefault="00572D81" w:rsidP="00634496">
      <w:pPr>
        <w:tabs>
          <w:tab w:val="left" w:pos="6000"/>
          <w:tab w:val="left" w:pos="7360"/>
        </w:tabs>
        <w:rPr>
          <w:sz w:val="26"/>
        </w:rPr>
      </w:pPr>
      <w:r w:rsidRPr="00572D81">
        <w:rPr>
          <w:noProof/>
        </w:rPr>
        <w:pict>
          <v:line id="_x0000_s1027" style="position:absolute;z-index:251661312" from="299.85pt,6.1pt" to="362.85pt,6.1pt"/>
        </w:pict>
      </w:r>
      <w:r w:rsidR="00634496" w:rsidRPr="005F0711">
        <w:rPr>
          <w:b/>
          <w:bCs/>
          <w:sz w:val="26"/>
        </w:rPr>
        <w:t xml:space="preserve">    </w:t>
      </w:r>
      <w:r w:rsidR="00634496">
        <w:rPr>
          <w:b/>
          <w:bCs/>
          <w:sz w:val="26"/>
        </w:rPr>
        <w:tab/>
        <w:t xml:space="preserve"> </w:t>
      </w:r>
      <w:r w:rsidR="00634496" w:rsidRPr="005F0711">
        <w:rPr>
          <w:sz w:val="26"/>
        </w:rPr>
        <w:t xml:space="preserve">    </w:t>
      </w:r>
      <w:r w:rsidR="00634496">
        <w:rPr>
          <w:sz w:val="26"/>
        </w:rPr>
        <w:tab/>
      </w:r>
    </w:p>
    <w:p w:rsidR="00634496" w:rsidRPr="005F0711" w:rsidRDefault="00634496" w:rsidP="00634496">
      <w:pPr>
        <w:tabs>
          <w:tab w:val="left" w:pos="6000"/>
          <w:tab w:val="left" w:pos="7360"/>
        </w:tabs>
        <w:rPr>
          <w:sz w:val="26"/>
        </w:rPr>
      </w:pPr>
    </w:p>
    <w:p w:rsidR="00634496" w:rsidRPr="007A2117" w:rsidRDefault="00634496" w:rsidP="00634496">
      <w:pPr>
        <w:spacing w:before="60" w:after="60"/>
        <w:rPr>
          <w:sz w:val="26"/>
        </w:rPr>
      </w:pPr>
      <w:r w:rsidRPr="007A2117">
        <w:rPr>
          <w:sz w:val="26"/>
        </w:rPr>
        <w:t xml:space="preserve">   Số :  </w:t>
      </w:r>
      <w:r w:rsidR="008227B0">
        <w:rPr>
          <w:sz w:val="26"/>
        </w:rPr>
        <w:t>570</w:t>
      </w:r>
      <w:r w:rsidR="00F32C80">
        <w:rPr>
          <w:sz w:val="26"/>
        </w:rPr>
        <w:t xml:space="preserve"> </w:t>
      </w:r>
      <w:r w:rsidRPr="007A2117">
        <w:rPr>
          <w:sz w:val="26"/>
        </w:rPr>
        <w:t>/GDĐT</w:t>
      </w:r>
      <w:r w:rsidRPr="007A2117">
        <w:rPr>
          <w:sz w:val="26"/>
        </w:rPr>
        <w:tab/>
      </w:r>
      <w:r w:rsidRPr="007A2117">
        <w:rPr>
          <w:sz w:val="26"/>
        </w:rPr>
        <w:tab/>
      </w:r>
      <w:r>
        <w:rPr>
          <w:sz w:val="26"/>
        </w:rPr>
        <w:t xml:space="preserve">          </w:t>
      </w:r>
      <w:r w:rsidR="00F04BBC">
        <w:rPr>
          <w:sz w:val="26"/>
        </w:rPr>
        <w:t xml:space="preserve">      </w:t>
      </w:r>
      <w:r>
        <w:rPr>
          <w:sz w:val="26"/>
        </w:rPr>
        <w:t xml:space="preserve">  </w:t>
      </w:r>
      <w:r w:rsidRPr="007A2117">
        <w:rPr>
          <w:i/>
          <w:iCs/>
          <w:sz w:val="26"/>
        </w:rPr>
        <w:t xml:space="preserve">Bình Chánh, ngày  </w:t>
      </w:r>
      <w:r w:rsidR="008227B0">
        <w:rPr>
          <w:i/>
          <w:iCs/>
          <w:sz w:val="26"/>
        </w:rPr>
        <w:t>14</w:t>
      </w:r>
      <w:r w:rsidRPr="007A2117">
        <w:rPr>
          <w:i/>
          <w:iCs/>
          <w:sz w:val="26"/>
        </w:rPr>
        <w:t xml:space="preserve">  tháng </w:t>
      </w:r>
      <w:r>
        <w:rPr>
          <w:i/>
          <w:iCs/>
          <w:sz w:val="26"/>
        </w:rPr>
        <w:t xml:space="preserve"> </w:t>
      </w:r>
      <w:r w:rsidRPr="007A2117">
        <w:rPr>
          <w:i/>
          <w:iCs/>
          <w:sz w:val="26"/>
        </w:rPr>
        <w:t>0</w:t>
      </w:r>
      <w:r w:rsidR="00F04BBC">
        <w:rPr>
          <w:i/>
          <w:iCs/>
          <w:sz w:val="26"/>
        </w:rPr>
        <w:t>5</w:t>
      </w:r>
      <w:r w:rsidRPr="007A2117">
        <w:rPr>
          <w:i/>
          <w:iCs/>
          <w:sz w:val="26"/>
        </w:rPr>
        <w:t xml:space="preserve">  năm  201</w:t>
      </w:r>
      <w:r w:rsidR="00F04BBC">
        <w:rPr>
          <w:i/>
          <w:iCs/>
          <w:sz w:val="26"/>
        </w:rPr>
        <w:t>8</w:t>
      </w:r>
    </w:p>
    <w:p w:rsidR="00634496" w:rsidRDefault="00634496" w:rsidP="00634496">
      <w:pPr>
        <w:rPr>
          <w:sz w:val="26"/>
        </w:rPr>
      </w:pPr>
      <w:r w:rsidRPr="00211CB7">
        <w:rPr>
          <w:sz w:val="26"/>
        </w:rPr>
        <w:t xml:space="preserve">  </w:t>
      </w:r>
      <w:r>
        <w:rPr>
          <w:sz w:val="26"/>
        </w:rPr>
        <w:t xml:space="preserve">  </w:t>
      </w:r>
      <w:r w:rsidRPr="00211CB7">
        <w:rPr>
          <w:sz w:val="26"/>
        </w:rPr>
        <w:t xml:space="preserve">Về  rút kinh nghiệm </w:t>
      </w:r>
      <w:r>
        <w:rPr>
          <w:sz w:val="26"/>
        </w:rPr>
        <w:t xml:space="preserve">qua </w:t>
      </w:r>
    </w:p>
    <w:p w:rsidR="00634496" w:rsidRDefault="00634496" w:rsidP="00634496">
      <w:pPr>
        <w:rPr>
          <w:sz w:val="26"/>
        </w:rPr>
      </w:pPr>
      <w:r>
        <w:rPr>
          <w:sz w:val="26"/>
        </w:rPr>
        <w:t xml:space="preserve">Kết luận thanh tra việc thực hiện </w:t>
      </w:r>
    </w:p>
    <w:p w:rsidR="00634496" w:rsidRPr="00211CB7" w:rsidRDefault="00634496" w:rsidP="00634496">
      <w:pPr>
        <w:rPr>
          <w:iCs/>
          <w:sz w:val="26"/>
        </w:rPr>
      </w:pPr>
      <w:r>
        <w:rPr>
          <w:sz w:val="26"/>
        </w:rPr>
        <w:t>Quy chế dân chủ và công khai</w:t>
      </w:r>
    </w:p>
    <w:p w:rsidR="00634496" w:rsidRPr="00211CB7" w:rsidRDefault="00634496" w:rsidP="00634496">
      <w:pPr>
        <w:rPr>
          <w:iCs/>
          <w:sz w:val="28"/>
        </w:rPr>
      </w:pPr>
    </w:p>
    <w:p w:rsidR="00634496" w:rsidRPr="00211CB7" w:rsidRDefault="00634496" w:rsidP="00634496">
      <w:pPr>
        <w:rPr>
          <w:iCs/>
          <w:sz w:val="28"/>
        </w:rPr>
      </w:pPr>
    </w:p>
    <w:p w:rsidR="00634496" w:rsidRPr="00211CB7" w:rsidRDefault="00634496" w:rsidP="00634496">
      <w:pPr>
        <w:rPr>
          <w:iCs/>
          <w:sz w:val="28"/>
        </w:rPr>
      </w:pPr>
      <w:r w:rsidRPr="00211CB7">
        <w:rPr>
          <w:iCs/>
          <w:sz w:val="28"/>
        </w:rPr>
        <w:tab/>
      </w:r>
      <w:r w:rsidRPr="00211CB7">
        <w:rPr>
          <w:iCs/>
          <w:sz w:val="28"/>
        </w:rPr>
        <w:tab/>
      </w:r>
      <w:r w:rsidRPr="00211CB7">
        <w:rPr>
          <w:iCs/>
          <w:sz w:val="28"/>
        </w:rPr>
        <w:tab/>
        <w:t>Kính g</w:t>
      </w:r>
      <w:r>
        <w:rPr>
          <w:iCs/>
          <w:sz w:val="28"/>
        </w:rPr>
        <w:t>ử</w:t>
      </w:r>
      <w:r w:rsidRPr="00211CB7">
        <w:rPr>
          <w:iCs/>
          <w:sz w:val="28"/>
        </w:rPr>
        <w:t>i :   Hiệu trưởng các trường MN-MG, Tiểu học, THCS.</w:t>
      </w:r>
    </w:p>
    <w:p w:rsidR="00634496" w:rsidRPr="00211CB7" w:rsidRDefault="00634496" w:rsidP="00634496">
      <w:pPr>
        <w:ind w:left="3600" w:firstLine="720"/>
        <w:rPr>
          <w:iCs/>
          <w:sz w:val="28"/>
        </w:rPr>
      </w:pPr>
    </w:p>
    <w:p w:rsidR="00634496" w:rsidRPr="00211CB7" w:rsidRDefault="00634496" w:rsidP="00634496">
      <w:pPr>
        <w:rPr>
          <w:iCs/>
          <w:sz w:val="28"/>
        </w:rPr>
      </w:pPr>
    </w:p>
    <w:p w:rsidR="00634496" w:rsidRPr="00211CB7" w:rsidRDefault="00634496" w:rsidP="00634496">
      <w:pPr>
        <w:spacing w:before="60" w:after="60"/>
        <w:jc w:val="both"/>
        <w:rPr>
          <w:iCs/>
          <w:sz w:val="28"/>
        </w:rPr>
      </w:pPr>
      <w:r w:rsidRPr="00211CB7">
        <w:rPr>
          <w:iCs/>
          <w:sz w:val="28"/>
        </w:rPr>
        <w:tab/>
        <w:t xml:space="preserve">Căn cứ Kết luận số </w:t>
      </w:r>
      <w:r w:rsidR="00FD23B4">
        <w:rPr>
          <w:iCs/>
          <w:sz w:val="28"/>
        </w:rPr>
        <w:t>12</w:t>
      </w:r>
      <w:r w:rsidRPr="00211CB7">
        <w:rPr>
          <w:iCs/>
          <w:sz w:val="28"/>
        </w:rPr>
        <w:t>/KL-TTr ngày 2</w:t>
      </w:r>
      <w:r w:rsidR="00FD23B4">
        <w:rPr>
          <w:iCs/>
          <w:sz w:val="28"/>
        </w:rPr>
        <w:t>6</w:t>
      </w:r>
      <w:r w:rsidRPr="00211CB7">
        <w:rPr>
          <w:iCs/>
          <w:sz w:val="28"/>
        </w:rPr>
        <w:t xml:space="preserve"> tháng 0</w:t>
      </w:r>
      <w:r w:rsidR="00FD23B4">
        <w:rPr>
          <w:iCs/>
          <w:sz w:val="28"/>
        </w:rPr>
        <w:t>4</w:t>
      </w:r>
      <w:r w:rsidRPr="00211CB7">
        <w:rPr>
          <w:iCs/>
          <w:sz w:val="28"/>
        </w:rPr>
        <w:t xml:space="preserve"> năm 201</w:t>
      </w:r>
      <w:r w:rsidR="00FD23B4">
        <w:rPr>
          <w:iCs/>
          <w:sz w:val="28"/>
        </w:rPr>
        <w:t>8</w:t>
      </w:r>
      <w:r w:rsidRPr="00211CB7">
        <w:rPr>
          <w:iCs/>
          <w:sz w:val="28"/>
        </w:rPr>
        <w:t xml:space="preserve"> của Thanh tra Sở Giáo dục và Đào tạo thành phố Hồ Chí Minh về </w:t>
      </w:r>
      <w:r w:rsidR="00FD23B4">
        <w:rPr>
          <w:iCs/>
          <w:sz w:val="28"/>
        </w:rPr>
        <w:t xml:space="preserve">Kết quả </w:t>
      </w:r>
      <w:r w:rsidRPr="00211CB7">
        <w:rPr>
          <w:iCs/>
          <w:sz w:val="28"/>
        </w:rPr>
        <w:t xml:space="preserve">Thanh tra </w:t>
      </w:r>
      <w:r w:rsidR="00FD23B4">
        <w:rPr>
          <w:iCs/>
          <w:sz w:val="28"/>
        </w:rPr>
        <w:t>việc thực hiện Quy chế dân chủ và công khai của Trưởng Phòng Giáo dục và Đào tạo huyện Bình Chánh</w:t>
      </w:r>
      <w:r w:rsidRPr="00211CB7">
        <w:rPr>
          <w:iCs/>
          <w:sz w:val="28"/>
        </w:rPr>
        <w:t>. Theo chỉ đạo của Thanh tra Sở, Phòng Giáo dục và Đào tạo rút kinh nghiệm chung cho toàn ngành các nội dung cụ thể như sau:</w:t>
      </w:r>
    </w:p>
    <w:p w:rsidR="00634496" w:rsidRPr="00211CB7" w:rsidRDefault="00634496" w:rsidP="00634496">
      <w:pPr>
        <w:pStyle w:val="ListParagraph"/>
        <w:spacing w:before="60" w:after="60"/>
        <w:ind w:left="0"/>
        <w:jc w:val="both"/>
        <w:rPr>
          <w:iCs/>
          <w:sz w:val="28"/>
        </w:rPr>
      </w:pPr>
      <w:r w:rsidRPr="00211CB7">
        <w:rPr>
          <w:iCs/>
          <w:sz w:val="28"/>
        </w:rPr>
        <w:tab/>
      </w:r>
      <w:r w:rsidRPr="00F42C01">
        <w:rPr>
          <w:b/>
          <w:iCs/>
          <w:sz w:val="28"/>
        </w:rPr>
        <w:t>1.</w:t>
      </w:r>
      <w:r w:rsidR="00AA39C9">
        <w:rPr>
          <w:b/>
          <w:iCs/>
          <w:sz w:val="28"/>
        </w:rPr>
        <w:t xml:space="preserve"> </w:t>
      </w:r>
      <w:r w:rsidRPr="00211CB7">
        <w:rPr>
          <w:iCs/>
          <w:sz w:val="28"/>
        </w:rPr>
        <w:t xml:space="preserve">Các </w:t>
      </w:r>
      <w:r w:rsidR="002D512A">
        <w:rPr>
          <w:iCs/>
          <w:sz w:val="28"/>
        </w:rPr>
        <w:t>cơ sở giáo dục</w:t>
      </w:r>
      <w:r w:rsidRPr="00211CB7">
        <w:rPr>
          <w:iCs/>
          <w:sz w:val="28"/>
        </w:rPr>
        <w:t xml:space="preserve"> </w:t>
      </w:r>
      <w:r w:rsidR="002D512A">
        <w:rPr>
          <w:iCs/>
          <w:sz w:val="28"/>
        </w:rPr>
        <w:t>rút kinh nghiệm trong việc</w:t>
      </w:r>
      <w:r w:rsidR="00F04BBC">
        <w:rPr>
          <w:iCs/>
          <w:sz w:val="28"/>
        </w:rPr>
        <w:t xml:space="preserve"> thực hiệ</w:t>
      </w:r>
      <w:r w:rsidR="002D512A">
        <w:rPr>
          <w:iCs/>
          <w:sz w:val="28"/>
        </w:rPr>
        <w:t xml:space="preserve">n </w:t>
      </w:r>
      <w:r w:rsidRPr="00211CB7">
        <w:rPr>
          <w:iCs/>
          <w:sz w:val="28"/>
        </w:rPr>
        <w:t xml:space="preserve">Thông tư </w:t>
      </w:r>
      <w:r w:rsidR="00F04BBC">
        <w:rPr>
          <w:iCs/>
          <w:sz w:val="28"/>
        </w:rPr>
        <w:t>09</w:t>
      </w:r>
      <w:r w:rsidRPr="00211CB7">
        <w:rPr>
          <w:iCs/>
          <w:sz w:val="28"/>
        </w:rPr>
        <w:t>/20</w:t>
      </w:r>
      <w:r w:rsidR="00F04BBC">
        <w:rPr>
          <w:iCs/>
          <w:sz w:val="28"/>
        </w:rPr>
        <w:t>09</w:t>
      </w:r>
      <w:r w:rsidRPr="00211CB7">
        <w:rPr>
          <w:iCs/>
          <w:sz w:val="28"/>
        </w:rPr>
        <w:t xml:space="preserve">/TT-BGDĐT ngày </w:t>
      </w:r>
      <w:r w:rsidR="00F04BBC">
        <w:rPr>
          <w:iCs/>
          <w:sz w:val="28"/>
        </w:rPr>
        <w:t>07</w:t>
      </w:r>
      <w:r w:rsidRPr="00211CB7">
        <w:rPr>
          <w:iCs/>
          <w:sz w:val="28"/>
        </w:rPr>
        <w:t>/</w:t>
      </w:r>
      <w:r w:rsidR="00F04BBC">
        <w:rPr>
          <w:iCs/>
          <w:sz w:val="28"/>
        </w:rPr>
        <w:t>05</w:t>
      </w:r>
      <w:r w:rsidRPr="00211CB7">
        <w:rPr>
          <w:iCs/>
          <w:sz w:val="28"/>
        </w:rPr>
        <w:t>/20</w:t>
      </w:r>
      <w:r w:rsidR="00F04BBC">
        <w:rPr>
          <w:iCs/>
          <w:sz w:val="28"/>
        </w:rPr>
        <w:t>09</w:t>
      </w:r>
      <w:r w:rsidRPr="00211CB7">
        <w:rPr>
          <w:iCs/>
          <w:sz w:val="28"/>
        </w:rPr>
        <w:t xml:space="preserve"> của Bộ Giáo dục và Đào tạo </w:t>
      </w:r>
      <w:r w:rsidR="00F04BBC">
        <w:rPr>
          <w:iCs/>
          <w:sz w:val="28"/>
        </w:rPr>
        <w:t>B</w:t>
      </w:r>
      <w:r w:rsidRPr="00211CB7">
        <w:rPr>
          <w:iCs/>
          <w:sz w:val="28"/>
        </w:rPr>
        <w:t xml:space="preserve">an hành </w:t>
      </w:r>
      <w:r w:rsidR="00F04BBC">
        <w:rPr>
          <w:iCs/>
          <w:sz w:val="28"/>
        </w:rPr>
        <w:t>Quy chế thực hiện công khai đối với cơ sở giáo dục của hệ thống giáo dục quốc dân (chú ý về nội dung công khai và thời điểm công khai). Đồng thời, các trường phải thực hiện công khai trên web</w:t>
      </w:r>
      <w:r w:rsidR="00630412">
        <w:rPr>
          <w:iCs/>
          <w:sz w:val="28"/>
        </w:rPr>
        <w:t>site</w:t>
      </w:r>
      <w:r w:rsidR="00F04BBC">
        <w:rPr>
          <w:iCs/>
          <w:sz w:val="28"/>
        </w:rPr>
        <w:t xml:space="preserve"> của đơn vị </w:t>
      </w:r>
      <w:r w:rsidRPr="00211CB7">
        <w:rPr>
          <w:iCs/>
          <w:sz w:val="28"/>
        </w:rPr>
        <w:t>.</w:t>
      </w:r>
    </w:p>
    <w:p w:rsidR="00634496" w:rsidRDefault="00634496" w:rsidP="00634496">
      <w:pPr>
        <w:pStyle w:val="ListParagraph"/>
        <w:spacing w:before="60" w:after="60"/>
        <w:ind w:left="0"/>
        <w:jc w:val="both"/>
        <w:rPr>
          <w:iCs/>
          <w:sz w:val="28"/>
        </w:rPr>
      </w:pPr>
      <w:r w:rsidRPr="00211CB7">
        <w:rPr>
          <w:iCs/>
          <w:sz w:val="28"/>
        </w:rPr>
        <w:tab/>
      </w:r>
      <w:r w:rsidR="000B603E" w:rsidRPr="000B603E">
        <w:rPr>
          <w:b/>
          <w:iCs/>
          <w:sz w:val="28"/>
        </w:rPr>
        <w:t>2</w:t>
      </w:r>
      <w:r w:rsidRPr="00F42C01">
        <w:rPr>
          <w:b/>
          <w:iCs/>
          <w:sz w:val="28"/>
        </w:rPr>
        <w:t>.</w:t>
      </w:r>
      <w:r w:rsidRPr="00211CB7">
        <w:rPr>
          <w:iCs/>
          <w:sz w:val="28"/>
        </w:rPr>
        <w:t xml:space="preserve"> </w:t>
      </w:r>
      <w:r w:rsidR="000B603E">
        <w:rPr>
          <w:iCs/>
          <w:sz w:val="28"/>
        </w:rPr>
        <w:t xml:space="preserve">Các </w:t>
      </w:r>
      <w:r w:rsidR="002D512A">
        <w:rPr>
          <w:iCs/>
          <w:sz w:val="28"/>
        </w:rPr>
        <w:t>cơ sở giáo dục</w:t>
      </w:r>
      <w:r w:rsidR="000B603E">
        <w:rPr>
          <w:iCs/>
          <w:sz w:val="28"/>
        </w:rPr>
        <w:t xml:space="preserve"> thực hiện hồ sơ tiếp công dân theo quy định</w:t>
      </w:r>
      <w:r w:rsidR="00633801">
        <w:rPr>
          <w:iCs/>
          <w:sz w:val="28"/>
        </w:rPr>
        <w:t xml:space="preserve"> tại Thông tư 06/2014/TT-TTCP ngày 31/10/2014 của Thanh tra Chính phủ quy định </w:t>
      </w:r>
      <w:r w:rsidR="002D512A">
        <w:rPr>
          <w:iCs/>
          <w:sz w:val="28"/>
        </w:rPr>
        <w:t>quy trình tiếp công dân</w:t>
      </w:r>
      <w:r w:rsidR="00633801">
        <w:rPr>
          <w:iCs/>
          <w:sz w:val="28"/>
        </w:rPr>
        <w:t>(chú ý mẫu sổ tiếp công dân)</w:t>
      </w:r>
      <w:r w:rsidRPr="00211CB7">
        <w:rPr>
          <w:iCs/>
          <w:sz w:val="28"/>
        </w:rPr>
        <w:t>.</w:t>
      </w:r>
    </w:p>
    <w:p w:rsidR="000B603E" w:rsidRPr="00211CB7" w:rsidRDefault="00634496" w:rsidP="000B603E">
      <w:pPr>
        <w:pStyle w:val="ListParagraph"/>
        <w:spacing w:before="60" w:after="60"/>
        <w:ind w:left="0"/>
        <w:jc w:val="both"/>
        <w:rPr>
          <w:iCs/>
          <w:sz w:val="28"/>
        </w:rPr>
      </w:pPr>
      <w:r w:rsidRPr="00211CB7">
        <w:rPr>
          <w:iCs/>
          <w:sz w:val="28"/>
        </w:rPr>
        <w:tab/>
      </w:r>
      <w:r w:rsidR="000B603E">
        <w:rPr>
          <w:b/>
          <w:iCs/>
          <w:sz w:val="28"/>
        </w:rPr>
        <w:t>3</w:t>
      </w:r>
      <w:r w:rsidRPr="00F42C01">
        <w:rPr>
          <w:b/>
          <w:iCs/>
          <w:sz w:val="28"/>
        </w:rPr>
        <w:t>.</w:t>
      </w:r>
      <w:r w:rsidRPr="00211CB7">
        <w:rPr>
          <w:iCs/>
          <w:sz w:val="28"/>
        </w:rPr>
        <w:t xml:space="preserve"> </w:t>
      </w:r>
      <w:r w:rsidR="002D512A">
        <w:rPr>
          <w:iCs/>
          <w:sz w:val="28"/>
        </w:rPr>
        <w:t xml:space="preserve">Các cơ sở giáo dục nghiêm túc thực hiện quy chế dân chủ và công khai trong lĩnh vực giáo dục theo Thông tư 36/2017/TT-BGDĐT ngày 28/12/2017 của Bộ Giáo dục và Đào tạo có hiệu lực từ ngày </w:t>
      </w:r>
      <w:r w:rsidR="00D30808">
        <w:rPr>
          <w:iCs/>
          <w:sz w:val="28"/>
        </w:rPr>
        <w:t xml:space="preserve">13/02/2018 </w:t>
      </w:r>
      <w:r w:rsidR="002D512A">
        <w:rPr>
          <w:iCs/>
          <w:sz w:val="28"/>
        </w:rPr>
        <w:t xml:space="preserve">(thay thế </w:t>
      </w:r>
      <w:r w:rsidR="002D512A" w:rsidRPr="00211CB7">
        <w:rPr>
          <w:iCs/>
          <w:sz w:val="28"/>
        </w:rPr>
        <w:t xml:space="preserve">Thông tư </w:t>
      </w:r>
      <w:r w:rsidR="002D512A">
        <w:rPr>
          <w:iCs/>
          <w:sz w:val="28"/>
        </w:rPr>
        <w:t>09</w:t>
      </w:r>
      <w:r w:rsidR="002D512A" w:rsidRPr="00211CB7">
        <w:rPr>
          <w:iCs/>
          <w:sz w:val="28"/>
        </w:rPr>
        <w:t>/20</w:t>
      </w:r>
      <w:r w:rsidR="002D512A">
        <w:rPr>
          <w:iCs/>
          <w:sz w:val="28"/>
        </w:rPr>
        <w:t>09</w:t>
      </w:r>
      <w:r w:rsidR="002D512A" w:rsidRPr="00211CB7">
        <w:rPr>
          <w:iCs/>
          <w:sz w:val="28"/>
        </w:rPr>
        <w:t xml:space="preserve">/TT-BGDĐT ngày </w:t>
      </w:r>
      <w:r w:rsidR="002D512A">
        <w:rPr>
          <w:iCs/>
          <w:sz w:val="28"/>
        </w:rPr>
        <w:t>07</w:t>
      </w:r>
      <w:r w:rsidR="002D512A" w:rsidRPr="00211CB7">
        <w:rPr>
          <w:iCs/>
          <w:sz w:val="28"/>
        </w:rPr>
        <w:t>/</w:t>
      </w:r>
      <w:r w:rsidR="002D512A">
        <w:rPr>
          <w:iCs/>
          <w:sz w:val="28"/>
        </w:rPr>
        <w:t>05</w:t>
      </w:r>
      <w:r w:rsidR="002D512A" w:rsidRPr="00211CB7">
        <w:rPr>
          <w:iCs/>
          <w:sz w:val="28"/>
        </w:rPr>
        <w:t>/20</w:t>
      </w:r>
      <w:r w:rsidR="002D512A">
        <w:rPr>
          <w:iCs/>
          <w:sz w:val="28"/>
        </w:rPr>
        <w:t>09</w:t>
      </w:r>
      <w:r w:rsidR="002D512A" w:rsidRPr="00211CB7">
        <w:rPr>
          <w:iCs/>
          <w:sz w:val="28"/>
        </w:rPr>
        <w:t xml:space="preserve"> của Bộ Giáo dục và Đào tạo </w:t>
      </w:r>
      <w:r w:rsidR="002D512A">
        <w:rPr>
          <w:iCs/>
          <w:sz w:val="28"/>
        </w:rPr>
        <w:t>B</w:t>
      </w:r>
      <w:r w:rsidR="002D512A" w:rsidRPr="00211CB7">
        <w:rPr>
          <w:iCs/>
          <w:sz w:val="28"/>
        </w:rPr>
        <w:t xml:space="preserve">an hành </w:t>
      </w:r>
      <w:r w:rsidR="002D512A">
        <w:rPr>
          <w:iCs/>
          <w:sz w:val="28"/>
        </w:rPr>
        <w:t>Quy chế thực hiện công khai đối với cơ sở giáo dục của hệ thống giáo dục quốc dân)</w:t>
      </w:r>
      <w:r w:rsidR="00173815">
        <w:rPr>
          <w:iCs/>
          <w:sz w:val="28"/>
        </w:rPr>
        <w:t>.</w:t>
      </w:r>
    </w:p>
    <w:p w:rsidR="00634496" w:rsidRPr="00211CB7" w:rsidRDefault="00173815" w:rsidP="00634496">
      <w:pPr>
        <w:pStyle w:val="ListParagraph"/>
        <w:spacing w:before="60" w:after="60"/>
        <w:ind w:left="0"/>
        <w:jc w:val="both"/>
        <w:rPr>
          <w:iCs/>
          <w:sz w:val="28"/>
        </w:rPr>
      </w:pPr>
      <w:r>
        <w:rPr>
          <w:iCs/>
          <w:sz w:val="28"/>
        </w:rPr>
        <w:tab/>
      </w:r>
      <w:r w:rsidRPr="007850B3">
        <w:rPr>
          <w:b/>
          <w:iCs/>
          <w:sz w:val="28"/>
        </w:rPr>
        <w:t>4.</w:t>
      </w:r>
      <w:r>
        <w:rPr>
          <w:iCs/>
          <w:sz w:val="28"/>
        </w:rPr>
        <w:t xml:space="preserve"> Phòng Giáo dục và Đào tạo sẽ triển khai kế hoạch kiểm tra chuyên đề về thực hiện quy chế dân chủ và công khai trong năm học 2018-2019.</w:t>
      </w:r>
    </w:p>
    <w:p w:rsidR="00634496" w:rsidRPr="00211CB7" w:rsidRDefault="00634496" w:rsidP="00634496">
      <w:pPr>
        <w:pStyle w:val="ListParagraph"/>
        <w:spacing w:before="60" w:after="60"/>
        <w:ind w:left="0"/>
        <w:jc w:val="both"/>
        <w:rPr>
          <w:iCs/>
          <w:sz w:val="28"/>
        </w:rPr>
      </w:pPr>
      <w:r w:rsidRPr="00211CB7">
        <w:rPr>
          <w:iCs/>
          <w:sz w:val="28"/>
        </w:rPr>
        <w:tab/>
        <w:t>Trên đây là các nội dung quan trọng</w:t>
      </w:r>
      <w:r w:rsidR="00D30808">
        <w:rPr>
          <w:iCs/>
          <w:sz w:val="28"/>
        </w:rPr>
        <w:t>,</w:t>
      </w:r>
      <w:r w:rsidRPr="00211CB7">
        <w:rPr>
          <w:iCs/>
          <w:sz w:val="28"/>
        </w:rPr>
        <w:t xml:space="preserve"> Phòng Giáo dục và Đào tạo đề nghị </w:t>
      </w:r>
      <w:r w:rsidR="00D30808">
        <w:rPr>
          <w:iCs/>
          <w:sz w:val="28"/>
        </w:rPr>
        <w:t>Hiệu trưởng các trường</w:t>
      </w:r>
      <w:r>
        <w:rPr>
          <w:iCs/>
          <w:sz w:val="28"/>
        </w:rPr>
        <w:t xml:space="preserve"> </w:t>
      </w:r>
      <w:r w:rsidRPr="00211CB7">
        <w:rPr>
          <w:iCs/>
          <w:sz w:val="28"/>
        </w:rPr>
        <w:t xml:space="preserve">cần rút kinh nghiệm trong công tác điều hành, quản lý của mình qua kết luận của Thanh tra Sở </w:t>
      </w:r>
      <w:r w:rsidR="00D30808">
        <w:rPr>
          <w:iCs/>
          <w:sz w:val="28"/>
        </w:rPr>
        <w:t>về thực hiện quy chế dân chủ và công khai của Trưởng phòng Giáo dục và Đào tạo huyện Bình Chánh</w:t>
      </w:r>
      <w:r w:rsidRPr="00211CB7">
        <w:rPr>
          <w:iCs/>
          <w:sz w:val="28"/>
        </w:rPr>
        <w:t>.</w:t>
      </w:r>
      <w:r w:rsidR="00173815">
        <w:rPr>
          <w:iCs/>
          <w:sz w:val="28"/>
        </w:rPr>
        <w:t>/.</w:t>
      </w:r>
    </w:p>
    <w:p w:rsidR="00634496" w:rsidRDefault="00634496" w:rsidP="00634496">
      <w:pPr>
        <w:pStyle w:val="ListParagraph"/>
        <w:spacing w:before="60" w:after="60"/>
        <w:ind w:left="0"/>
        <w:jc w:val="both"/>
        <w:rPr>
          <w:iCs/>
          <w:sz w:val="28"/>
        </w:rPr>
      </w:pPr>
    </w:p>
    <w:p w:rsidR="007850B3" w:rsidRDefault="007850B3" w:rsidP="00634496">
      <w:pPr>
        <w:pStyle w:val="ListParagraph"/>
        <w:spacing w:before="60" w:after="60"/>
        <w:ind w:left="0"/>
        <w:jc w:val="both"/>
        <w:rPr>
          <w:iCs/>
          <w:sz w:val="28"/>
        </w:rPr>
      </w:pPr>
    </w:p>
    <w:p w:rsidR="00634496" w:rsidRPr="00211CB7" w:rsidRDefault="00634496" w:rsidP="00F04BBC">
      <w:pPr>
        <w:pStyle w:val="ListParagraph"/>
        <w:ind w:left="0"/>
        <w:jc w:val="both"/>
        <w:rPr>
          <w:b/>
          <w:iCs/>
          <w:sz w:val="28"/>
        </w:rPr>
      </w:pPr>
      <w:r w:rsidRPr="00F04BBC">
        <w:rPr>
          <w:b/>
          <w:iCs/>
          <w:sz w:val="26"/>
        </w:rPr>
        <w:t>Nơi nhận:</w:t>
      </w:r>
      <w:r w:rsidRPr="00211CB7">
        <w:rPr>
          <w:b/>
          <w:iCs/>
          <w:sz w:val="28"/>
        </w:rPr>
        <w:tab/>
      </w:r>
      <w:r w:rsidRPr="00211CB7">
        <w:rPr>
          <w:b/>
          <w:iCs/>
          <w:sz w:val="28"/>
        </w:rPr>
        <w:tab/>
      </w:r>
      <w:r w:rsidRPr="00211CB7">
        <w:rPr>
          <w:b/>
          <w:iCs/>
          <w:sz w:val="28"/>
        </w:rPr>
        <w:tab/>
      </w:r>
      <w:r w:rsidRPr="00211CB7">
        <w:rPr>
          <w:b/>
          <w:iCs/>
          <w:sz w:val="28"/>
        </w:rPr>
        <w:tab/>
      </w:r>
      <w:r w:rsidRPr="00211CB7">
        <w:rPr>
          <w:b/>
          <w:iCs/>
          <w:sz w:val="28"/>
        </w:rPr>
        <w:tab/>
      </w:r>
      <w:r w:rsidRPr="00211CB7">
        <w:rPr>
          <w:b/>
          <w:iCs/>
          <w:sz w:val="28"/>
        </w:rPr>
        <w:tab/>
      </w:r>
      <w:r w:rsidRPr="00211CB7">
        <w:rPr>
          <w:b/>
          <w:iCs/>
          <w:sz w:val="28"/>
        </w:rPr>
        <w:tab/>
        <w:t>TRƯỞNG PHÒNG</w:t>
      </w:r>
    </w:p>
    <w:p w:rsidR="00634496" w:rsidRPr="00211CB7" w:rsidRDefault="00634496" w:rsidP="00F04BBC">
      <w:pPr>
        <w:pStyle w:val="ListParagraph"/>
        <w:ind w:left="0"/>
        <w:jc w:val="both"/>
        <w:rPr>
          <w:iCs/>
        </w:rPr>
      </w:pPr>
      <w:r w:rsidRPr="00211CB7">
        <w:rPr>
          <w:iCs/>
        </w:rPr>
        <w:t>- Như trên;</w:t>
      </w:r>
    </w:p>
    <w:p w:rsidR="00634496" w:rsidRPr="00211CB7" w:rsidRDefault="00634496" w:rsidP="00F04BBC">
      <w:pPr>
        <w:pStyle w:val="ListParagraph"/>
        <w:ind w:left="0"/>
        <w:jc w:val="both"/>
        <w:rPr>
          <w:iCs/>
        </w:rPr>
      </w:pPr>
      <w:r w:rsidRPr="00211CB7">
        <w:rPr>
          <w:iCs/>
        </w:rPr>
        <w:t>- Lưu VT</w:t>
      </w:r>
      <w:r w:rsidR="00FE2FA0">
        <w:rPr>
          <w:iCs/>
        </w:rPr>
        <w:t>, KTr</w:t>
      </w:r>
      <w:r w:rsidRPr="00211CB7">
        <w:rPr>
          <w:iCs/>
        </w:rPr>
        <w:t>.</w:t>
      </w:r>
    </w:p>
    <w:p w:rsidR="00634496" w:rsidRPr="00211CB7" w:rsidRDefault="008227B0" w:rsidP="00634496">
      <w:pPr>
        <w:pStyle w:val="ListParagraph"/>
        <w:spacing w:before="60" w:after="60"/>
        <w:ind w:left="0"/>
        <w:jc w:val="both"/>
        <w:rPr>
          <w:iCs/>
          <w:sz w:val="28"/>
        </w:rPr>
      </w:pP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  <w:t>(Đã ký)</w:t>
      </w:r>
    </w:p>
    <w:p w:rsidR="00634496" w:rsidRPr="00211CB7" w:rsidRDefault="00634496" w:rsidP="00634496">
      <w:pPr>
        <w:pStyle w:val="ListParagraph"/>
        <w:spacing w:before="60" w:after="60"/>
        <w:ind w:left="0"/>
        <w:jc w:val="both"/>
        <w:rPr>
          <w:iCs/>
          <w:sz w:val="28"/>
        </w:rPr>
      </w:pPr>
      <w:r w:rsidRPr="00211CB7">
        <w:rPr>
          <w:iCs/>
          <w:sz w:val="28"/>
        </w:rPr>
        <w:tab/>
      </w:r>
      <w:r w:rsidRPr="00211CB7">
        <w:rPr>
          <w:iCs/>
          <w:sz w:val="28"/>
        </w:rPr>
        <w:tab/>
      </w:r>
      <w:r w:rsidRPr="00211CB7">
        <w:rPr>
          <w:iCs/>
          <w:sz w:val="28"/>
        </w:rPr>
        <w:tab/>
      </w:r>
      <w:r w:rsidRPr="00211CB7">
        <w:rPr>
          <w:iCs/>
          <w:sz w:val="28"/>
        </w:rPr>
        <w:tab/>
      </w:r>
      <w:r w:rsidRPr="00211CB7">
        <w:rPr>
          <w:iCs/>
          <w:sz w:val="28"/>
        </w:rPr>
        <w:tab/>
      </w:r>
      <w:r w:rsidRPr="00211CB7">
        <w:rPr>
          <w:iCs/>
          <w:sz w:val="28"/>
        </w:rPr>
        <w:tab/>
      </w:r>
      <w:r w:rsidRPr="00211CB7">
        <w:rPr>
          <w:iCs/>
          <w:sz w:val="28"/>
        </w:rPr>
        <w:tab/>
      </w:r>
      <w:r w:rsidRPr="00211CB7">
        <w:rPr>
          <w:iCs/>
          <w:sz w:val="28"/>
        </w:rPr>
        <w:tab/>
      </w:r>
    </w:p>
    <w:p w:rsidR="00634496" w:rsidRPr="00211CB7" w:rsidRDefault="00634496" w:rsidP="00634496">
      <w:pPr>
        <w:pStyle w:val="ListParagraph"/>
        <w:spacing w:before="60" w:after="60"/>
        <w:ind w:left="0"/>
        <w:jc w:val="both"/>
        <w:rPr>
          <w:b/>
          <w:iCs/>
          <w:sz w:val="28"/>
        </w:rPr>
      </w:pPr>
      <w:r w:rsidRPr="00211CB7">
        <w:rPr>
          <w:iCs/>
          <w:sz w:val="28"/>
        </w:rPr>
        <w:tab/>
      </w:r>
      <w:r w:rsidRPr="00211CB7">
        <w:rPr>
          <w:iCs/>
          <w:sz w:val="28"/>
        </w:rPr>
        <w:tab/>
      </w:r>
      <w:r w:rsidRPr="00211CB7">
        <w:rPr>
          <w:iCs/>
          <w:sz w:val="28"/>
        </w:rPr>
        <w:tab/>
      </w:r>
      <w:r w:rsidRPr="00211CB7">
        <w:rPr>
          <w:iCs/>
          <w:sz w:val="28"/>
        </w:rPr>
        <w:tab/>
      </w:r>
      <w:r w:rsidRPr="00211CB7">
        <w:rPr>
          <w:iCs/>
          <w:sz w:val="28"/>
        </w:rPr>
        <w:tab/>
      </w:r>
      <w:r w:rsidRPr="00211CB7">
        <w:rPr>
          <w:iCs/>
          <w:sz w:val="28"/>
        </w:rPr>
        <w:tab/>
      </w:r>
      <w:r w:rsidRPr="00211CB7">
        <w:rPr>
          <w:iCs/>
          <w:sz w:val="28"/>
        </w:rPr>
        <w:tab/>
      </w:r>
      <w:r w:rsidRPr="00211CB7">
        <w:rPr>
          <w:iCs/>
          <w:sz w:val="28"/>
        </w:rPr>
        <w:tab/>
      </w:r>
      <w:r w:rsidRPr="00211CB7">
        <w:rPr>
          <w:b/>
          <w:iCs/>
          <w:sz w:val="28"/>
        </w:rPr>
        <w:t xml:space="preserve"> </w:t>
      </w:r>
      <w:r w:rsidR="00FE2FA0">
        <w:rPr>
          <w:b/>
          <w:iCs/>
          <w:sz w:val="28"/>
        </w:rPr>
        <w:t xml:space="preserve"> </w:t>
      </w:r>
      <w:r w:rsidRPr="00211CB7">
        <w:rPr>
          <w:b/>
          <w:iCs/>
          <w:sz w:val="28"/>
        </w:rPr>
        <w:t>Nguyễn Trí Dũng</w:t>
      </w:r>
    </w:p>
    <w:p w:rsidR="00634496" w:rsidRDefault="00634496" w:rsidP="00634496">
      <w:pPr>
        <w:jc w:val="both"/>
        <w:rPr>
          <w:iCs/>
          <w:sz w:val="26"/>
        </w:rPr>
      </w:pPr>
    </w:p>
    <w:p w:rsidR="00634496" w:rsidRDefault="00634496" w:rsidP="00634496">
      <w:pPr>
        <w:rPr>
          <w:iCs/>
          <w:sz w:val="26"/>
        </w:rPr>
      </w:pPr>
    </w:p>
    <w:p w:rsidR="00634496" w:rsidRPr="007A2117" w:rsidRDefault="00634496" w:rsidP="00634496">
      <w:pPr>
        <w:rPr>
          <w:iCs/>
          <w:sz w:val="26"/>
        </w:rPr>
      </w:pPr>
    </w:p>
    <w:p w:rsidR="00634496" w:rsidRPr="007A2117" w:rsidRDefault="00634496" w:rsidP="00634496">
      <w:pPr>
        <w:rPr>
          <w:i/>
          <w:iCs/>
        </w:rPr>
      </w:pPr>
    </w:p>
    <w:p w:rsidR="00634496" w:rsidRPr="007A2117" w:rsidRDefault="00634496" w:rsidP="00634496">
      <w:pPr>
        <w:rPr>
          <w:i/>
          <w:iCs/>
          <w:sz w:val="26"/>
        </w:rPr>
      </w:pPr>
    </w:p>
    <w:p w:rsidR="00634496" w:rsidRPr="005F0711" w:rsidRDefault="00634496" w:rsidP="00634496"/>
    <w:p w:rsidR="00634496" w:rsidRDefault="00634496" w:rsidP="00634496"/>
    <w:p w:rsidR="00634496" w:rsidRDefault="00634496" w:rsidP="00634496"/>
    <w:p w:rsidR="0061003F" w:rsidRDefault="0061003F" w:rsidP="00634496"/>
    <w:sectPr w:rsidR="0061003F" w:rsidSect="00840829">
      <w:pgSz w:w="11906" w:h="16838"/>
      <w:pgMar w:top="851" w:right="991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34496"/>
    <w:rsid w:val="000B603E"/>
    <w:rsid w:val="00173815"/>
    <w:rsid w:val="00247A3A"/>
    <w:rsid w:val="002D512A"/>
    <w:rsid w:val="00336664"/>
    <w:rsid w:val="00336800"/>
    <w:rsid w:val="00572D81"/>
    <w:rsid w:val="005F2843"/>
    <w:rsid w:val="0061003F"/>
    <w:rsid w:val="00630412"/>
    <w:rsid w:val="00633801"/>
    <w:rsid w:val="00634496"/>
    <w:rsid w:val="006977E4"/>
    <w:rsid w:val="007850B3"/>
    <w:rsid w:val="008227B0"/>
    <w:rsid w:val="008512CE"/>
    <w:rsid w:val="00AA39C9"/>
    <w:rsid w:val="00AD6CF7"/>
    <w:rsid w:val="00B54D57"/>
    <w:rsid w:val="00D30808"/>
    <w:rsid w:val="00ED6B01"/>
    <w:rsid w:val="00F04BBC"/>
    <w:rsid w:val="00F32C80"/>
    <w:rsid w:val="00FD23B4"/>
    <w:rsid w:val="00FE2FA0"/>
    <w:rsid w:val="00FF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496"/>
    <w:pPr>
      <w:spacing w:before="0" w:after="0" w:line="240" w:lineRule="auto"/>
      <w:ind w:firstLine="0"/>
      <w:jc w:val="left"/>
    </w:pPr>
    <w:rPr>
      <w:rFonts w:ascii="Times New Roman" w:eastAsia="Arial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3449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 Core i3, i5, i7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Thanh</cp:lastModifiedBy>
  <cp:revision>2</cp:revision>
  <cp:lastPrinted>2018-05-10T03:42:00Z</cp:lastPrinted>
  <dcterms:created xsi:type="dcterms:W3CDTF">2018-05-14T07:00:00Z</dcterms:created>
  <dcterms:modified xsi:type="dcterms:W3CDTF">2018-05-14T07:00:00Z</dcterms:modified>
</cp:coreProperties>
</file>